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4D" w:rsidRPr="00F876DA" w:rsidRDefault="0078484D" w:rsidP="007848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6DA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F876DA" w:rsidRPr="00F876DA">
        <w:rPr>
          <w:rFonts w:ascii="Times New Roman" w:hAnsi="Times New Roman" w:cs="Times New Roman"/>
          <w:sz w:val="24"/>
          <w:szCs w:val="24"/>
        </w:rPr>
        <w:t>НАУКИ И ВЫСШЕГО ОБРАЗОВАНИЯ</w:t>
      </w:r>
      <w:r w:rsidRPr="00F876DA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8484D" w:rsidRPr="0078484D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78484D" w:rsidRPr="0078484D" w:rsidRDefault="0078484D" w:rsidP="0078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84D" w:rsidRPr="0078484D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78484D" w:rsidRPr="0078484D" w:rsidRDefault="0078484D" w:rsidP="00784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государственное </w:t>
            </w:r>
            <w:r w:rsidR="00564325">
              <w:rPr>
                <w:rFonts w:ascii="Times New Roman" w:hAnsi="Times New Roman" w:cs="Times New Roman"/>
                <w:b/>
                <w:sz w:val="28"/>
                <w:szCs w:val="28"/>
              </w:rPr>
              <w:t>автономное</w:t>
            </w: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образовательное </w:t>
            </w:r>
          </w:p>
          <w:p w:rsidR="0078484D" w:rsidRPr="0078484D" w:rsidRDefault="0078484D" w:rsidP="00784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78484D" w:rsidRPr="0078484D" w:rsidRDefault="0078484D" w:rsidP="00784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>«Мурманский арктический университет»</w:t>
            </w:r>
          </w:p>
          <w:p w:rsidR="0078484D" w:rsidRPr="0078484D" w:rsidRDefault="0078484D" w:rsidP="00784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>ФГ</w:t>
            </w:r>
            <w:r w:rsidR="0056432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>ОУ  ВО</w:t>
            </w:r>
            <w:proofErr w:type="gramEnd"/>
            <w:r w:rsidRPr="00784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«МАУ»)</w:t>
            </w:r>
          </w:p>
          <w:p w:rsidR="0078484D" w:rsidRPr="0078484D" w:rsidRDefault="0078484D" w:rsidP="0078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Default="0078484D" w:rsidP="004047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4047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53" w:rsidRPr="0078484D" w:rsidRDefault="00404753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84D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b/>
          <w:sz w:val="28"/>
          <w:szCs w:val="28"/>
        </w:rPr>
        <w:t xml:space="preserve">УКАЗАНИЯ </w:t>
      </w:r>
    </w:p>
    <w:p w:rsidR="0078484D" w:rsidRPr="0078484D" w:rsidRDefault="0078484D" w:rsidP="007848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курсовой работы </w:t>
      </w:r>
      <w:r w:rsidRPr="0078484D"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78484D" w:rsidRPr="0078484D" w:rsidRDefault="0078484D" w:rsidP="007848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8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789">
        <w:rPr>
          <w:rFonts w:ascii="Times New Roman" w:hAnsi="Times New Roman" w:cs="Times New Roman"/>
          <w:b/>
          <w:sz w:val="28"/>
          <w:szCs w:val="28"/>
        </w:rPr>
        <w:t>МДК</w:t>
      </w:r>
      <w:r w:rsidRPr="0078484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8E5789">
        <w:rPr>
          <w:rFonts w:ascii="Times New Roman" w:hAnsi="Times New Roman" w:cs="Times New Roman"/>
          <w:b/>
          <w:sz w:val="28"/>
          <w:szCs w:val="28"/>
        </w:rPr>
        <w:t xml:space="preserve">.01 </w:t>
      </w:r>
      <w:r w:rsidRPr="00784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789">
        <w:rPr>
          <w:rFonts w:ascii="Times New Roman" w:hAnsi="Times New Roman" w:cs="Times New Roman"/>
          <w:b/>
          <w:sz w:val="28"/>
          <w:szCs w:val="28"/>
        </w:rPr>
        <w:t>Право</w:t>
      </w:r>
      <w:proofErr w:type="gramEnd"/>
      <w:r w:rsidR="008E5789">
        <w:rPr>
          <w:rFonts w:ascii="Times New Roman" w:hAnsi="Times New Roman" w:cs="Times New Roman"/>
          <w:b/>
          <w:sz w:val="28"/>
          <w:szCs w:val="28"/>
        </w:rPr>
        <w:t xml:space="preserve"> социально</w:t>
      </w:r>
      <w:bookmarkStart w:id="0" w:name="_GoBack"/>
      <w:bookmarkEnd w:id="0"/>
      <w:r w:rsidR="008E5789">
        <w:rPr>
          <w:rFonts w:ascii="Times New Roman" w:hAnsi="Times New Roman" w:cs="Times New Roman"/>
          <w:b/>
          <w:sz w:val="28"/>
          <w:szCs w:val="28"/>
        </w:rPr>
        <w:t>го обеспечения</w:t>
      </w: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8484D">
        <w:rPr>
          <w:rFonts w:ascii="Times New Roman" w:hAnsi="Times New Roman" w:cs="Times New Roman"/>
          <w:sz w:val="28"/>
          <w:szCs w:val="28"/>
        </w:rPr>
        <w:t>Цикл  общепрофессиональных</w:t>
      </w:r>
      <w:proofErr w:type="gramEnd"/>
      <w:r w:rsidRPr="0078484D">
        <w:rPr>
          <w:rFonts w:ascii="Times New Roman" w:hAnsi="Times New Roman" w:cs="Times New Roman"/>
          <w:sz w:val="28"/>
          <w:szCs w:val="28"/>
        </w:rPr>
        <w:t xml:space="preserve"> дисциплин программы подготовки специалистов среднего звена   40.02.01 Право и организация  социального обеспечения</w:t>
      </w:r>
    </w:p>
    <w:p w:rsidR="0078484D" w:rsidRPr="0078484D" w:rsidRDefault="0078484D" w:rsidP="0078484D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84D">
        <w:rPr>
          <w:rFonts w:ascii="Times New Roman" w:hAnsi="Times New Roman" w:cs="Times New Roman"/>
          <w:sz w:val="28"/>
          <w:szCs w:val="28"/>
        </w:rPr>
        <w:t xml:space="preserve">для студентов заочного отделения </w:t>
      </w: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84D" w:rsidRPr="0078484D" w:rsidRDefault="0078484D" w:rsidP="007848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84D">
        <w:rPr>
          <w:rFonts w:ascii="Times New Roman" w:hAnsi="Times New Roman" w:cs="Times New Roman"/>
          <w:sz w:val="28"/>
          <w:szCs w:val="28"/>
        </w:rPr>
        <w:t>Мурманск</w:t>
      </w:r>
    </w:p>
    <w:p w:rsidR="00404753" w:rsidRPr="00404753" w:rsidRDefault="00564325" w:rsidP="00404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78484D" w:rsidRPr="0078484D">
        <w:rPr>
          <w:rFonts w:ascii="Times New Roman" w:hAnsi="Times New Roman" w:cs="Times New Roman"/>
          <w:sz w:val="28"/>
          <w:szCs w:val="28"/>
        </w:rPr>
        <w:t xml:space="preserve"> год</w:t>
      </w:r>
      <w:r w:rsidR="0078484D" w:rsidRPr="0078484D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b/>
          <w:bCs/>
        </w:rPr>
        <w:id w:val="-115158971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 w:val="0"/>
          <w:bCs w:val="0"/>
          <w:sz w:val="28"/>
          <w:szCs w:val="28"/>
        </w:rPr>
      </w:sdtEndPr>
      <w:sdtContent>
        <w:p w:rsidR="00790DFC" w:rsidRPr="00404753" w:rsidRDefault="008E5789" w:rsidP="00404753">
          <w:pPr>
            <w:spacing w:after="0"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404753">
            <w:rPr>
              <w:rFonts w:ascii="Times New Roman" w:hAnsi="Times New Roman"/>
              <w:b/>
              <w:sz w:val="28"/>
              <w:szCs w:val="28"/>
            </w:rPr>
            <w:t>СОДЕРЖАНИЕ</w:t>
          </w:r>
        </w:p>
        <w:p w:rsidR="00C307EA" w:rsidRPr="00C307EA" w:rsidRDefault="008E5789" w:rsidP="008E5789">
          <w:pPr>
            <w:tabs>
              <w:tab w:val="left" w:pos="8354"/>
            </w:tabs>
            <w:rPr>
              <w:lang w:eastAsia="ru-RU"/>
            </w:rPr>
          </w:pPr>
          <w:r>
            <w:rPr>
              <w:lang w:eastAsia="ru-RU"/>
            </w:rPr>
            <w:tab/>
          </w:r>
        </w:p>
        <w:p w:rsidR="00404753" w:rsidRPr="00404753" w:rsidRDefault="00790DFC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0475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0475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0475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44086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Цель и задачи курсовой работы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_Toc444086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87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Выбор темы курсовой работы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_Toc444087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88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Структура курсовой работы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_Toc444088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89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Требования к оформлению курсовой работы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_Toc444089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90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Оформление содержания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_Toc444090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91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Оформление введения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_Toc444091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92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Оформление основной части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_Toc444092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93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Оформление заключения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_Toc444093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4753" w:rsidRPr="00404753" w:rsidRDefault="00B5621E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44094" w:history="1">
            <w:r w:rsidR="00404753" w:rsidRPr="00404753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Оформление списка использованных источников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_Toc444094 \h </w:instrTex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76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04753" w:rsidRPr="00404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0DFC" w:rsidRPr="00404753" w:rsidRDefault="00790DFC" w:rsidP="00C307EA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40475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90DFC" w:rsidRDefault="00790DFC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EA" w:rsidRDefault="00C30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по написанию курсовой работы по </w:t>
      </w:r>
      <w:r w:rsidR="008E5789">
        <w:rPr>
          <w:rFonts w:ascii="Times New Roman" w:hAnsi="Times New Roman" w:cs="Times New Roman"/>
          <w:sz w:val="28"/>
          <w:szCs w:val="28"/>
        </w:rPr>
        <w:t xml:space="preserve">МДК.01.01 Право социального </w:t>
      </w:r>
      <w:proofErr w:type="gramStart"/>
      <w:r w:rsidR="008E5789">
        <w:rPr>
          <w:rFonts w:ascii="Times New Roman" w:hAnsi="Times New Roman" w:cs="Times New Roman"/>
          <w:sz w:val="28"/>
          <w:szCs w:val="28"/>
        </w:rPr>
        <w:t>обеспечения</w:t>
      </w:r>
      <w:r w:rsidRPr="00EE7A27">
        <w:rPr>
          <w:rFonts w:ascii="Times New Roman" w:hAnsi="Times New Roman" w:cs="Times New Roman"/>
          <w:sz w:val="28"/>
          <w:szCs w:val="28"/>
        </w:rPr>
        <w:t xml:space="preserve">  составлены</w:t>
      </w:r>
      <w:proofErr w:type="gramEnd"/>
      <w:r w:rsidRPr="00EE7A2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государственным образовательным стандартом среднего профессионального образования по специальности 40.02.01 Право и организация социального обеспечения.</w:t>
      </w:r>
    </w:p>
    <w:p w:rsidR="00EE7A27" w:rsidRPr="00EE7A27" w:rsidRDefault="008E5789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курсовой работы по МДК.01.01 Право социального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EE7A27">
        <w:rPr>
          <w:rFonts w:ascii="Times New Roman" w:hAnsi="Times New Roman" w:cs="Times New Roman"/>
          <w:sz w:val="28"/>
          <w:szCs w:val="28"/>
        </w:rPr>
        <w:t xml:space="preserve">  </w:t>
      </w:r>
      <w:r w:rsidR="00EE7A27" w:rsidRPr="00EE7A27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EE7A27" w:rsidRPr="00EE7A27">
        <w:rPr>
          <w:rFonts w:ascii="Times New Roman" w:hAnsi="Times New Roman" w:cs="Times New Roman"/>
          <w:sz w:val="28"/>
          <w:szCs w:val="28"/>
        </w:rPr>
        <w:t xml:space="preserve"> важным и неотъемлемым средством самостоятельного изучения </w:t>
      </w:r>
      <w:r>
        <w:rPr>
          <w:rFonts w:ascii="Times New Roman" w:hAnsi="Times New Roman" w:cs="Times New Roman"/>
          <w:sz w:val="28"/>
          <w:szCs w:val="28"/>
        </w:rPr>
        <w:t>данного курса</w:t>
      </w:r>
      <w:r w:rsidR="00EE7A27" w:rsidRPr="00EE7A27">
        <w:rPr>
          <w:rFonts w:ascii="Times New Roman" w:hAnsi="Times New Roman" w:cs="Times New Roman"/>
          <w:sz w:val="28"/>
          <w:szCs w:val="28"/>
        </w:rPr>
        <w:t>, а также формой отчетности. Курсовая работа позволяет студентам творчески и самостоятельно работать с различными источниками.</w:t>
      </w:r>
    </w:p>
    <w:p w:rsidR="00841BC1" w:rsidRPr="00EE7A27" w:rsidRDefault="00841BC1" w:rsidP="00EE7A2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1BC1" w:rsidRPr="00841BC1" w:rsidRDefault="00841BC1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444086"/>
      <w:r w:rsidRPr="00841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задачи курсовой работы</w:t>
      </w:r>
      <w:bookmarkEnd w:id="1"/>
    </w:p>
    <w:p w:rsidR="00841BC1" w:rsidRPr="00EE7A27" w:rsidRDefault="00841BC1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Курсовая работа — это одна из форм учебной работы, выполняя которую студент учится письменно излагать теоретические вопросы. Цель курсовой работы — научить студента выбирать, ставить и формулировать теоретическую проблему, самостоятельно работать с источниками и научной литературой, логично и последовательно излагать свои мысли. Цель курсовой работы состоит также в том, чтобы более глубоко освоить ту или иную тему учебного курса. Такая форма научно-студенческой деятельности, как выполнение курсовой работы, формирует культуру мышления, развивает аналитические способности студента, прививает им строгость и дисциплину.</w:t>
      </w:r>
    </w:p>
    <w:p w:rsidR="00841BC1" w:rsidRPr="00EE7A27" w:rsidRDefault="00841BC1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Основными задачами курсовой работы являются: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Теоретическое исследование состояния заданной проблемы или задачи с позиций современной науки, раскрытие сущности категорий, явлений;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Овладение современной методикой решения практических задач или вопросов, поставленных в курсовой работе;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Формирование умения самостоятельно работать с научной литературой, правильно цитировать и делать ссылки на источники;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Приобретение умения грамотно, стройно и логически обоснованно излагать свои мысли, исследования и результаты;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lastRenderedPageBreak/>
        <w:t>Формирование умения пользоваться справочной информацией;</w:t>
      </w:r>
    </w:p>
    <w:p w:rsidR="00841BC1" w:rsidRPr="00EE7A27" w:rsidRDefault="00841BC1" w:rsidP="00EE7A2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Обобщение полученных в результате проведенных исследований</w:t>
      </w:r>
      <w:r w:rsidR="00C307EA">
        <w:rPr>
          <w:rFonts w:ascii="Times New Roman" w:hAnsi="Times New Roman" w:cs="Times New Roman"/>
          <w:sz w:val="28"/>
          <w:szCs w:val="28"/>
        </w:rPr>
        <w:t xml:space="preserve"> </w:t>
      </w:r>
      <w:r w:rsidRPr="00EE7A27">
        <w:rPr>
          <w:rFonts w:ascii="Times New Roman" w:hAnsi="Times New Roman" w:cs="Times New Roman"/>
          <w:sz w:val="28"/>
          <w:szCs w:val="28"/>
        </w:rPr>
        <w:t>материалов и формулирование выводов.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Написание курсовой работы слагается из следующих этапов: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выбор темы и составления плана (содержания);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подбор и изучение литературы;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написание текста;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оформление курсовой работы.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Обязательные требования к работе: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самостоятельность исследования;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анализ литературы по теме исследования;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связь предмета исследования с актуальными проблемами современной науки, практической деятельностью;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наличие от автора собственных суждений по проблемным вопросам темы;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логичность изложения, убедительность представленного фактического материала, аргументированность выводов и обобщений;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научно- практическая значимость работы.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 xml:space="preserve">Структурными элементами курсовой работы являются: 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 xml:space="preserve">- основные сведения о работе (задание); 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введение;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основная часть;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заключение;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 xml:space="preserve">- список использованных источников; </w:t>
      </w:r>
    </w:p>
    <w:p w:rsidR="00EE7A27" w:rsidRPr="00EE7A27" w:rsidRDefault="00EE7A27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>- приложения.</w:t>
      </w:r>
    </w:p>
    <w:p w:rsidR="00841BC1" w:rsidRPr="00841BC1" w:rsidRDefault="00841BC1" w:rsidP="00EE7A2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27" w:rsidRDefault="000F1E27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E27" w:rsidRDefault="000F1E27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E27" w:rsidRDefault="000F1E27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84D" w:rsidRDefault="0078484D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1BC1" w:rsidRPr="00841BC1" w:rsidRDefault="00841BC1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444087"/>
      <w:r w:rsidRPr="00841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Выбор темы курсовой работы</w:t>
      </w:r>
      <w:bookmarkEnd w:id="2"/>
    </w:p>
    <w:p w:rsidR="00841BC1" w:rsidRPr="00EE7A27" w:rsidRDefault="00841BC1" w:rsidP="00EE7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A27">
        <w:rPr>
          <w:rFonts w:ascii="Times New Roman" w:hAnsi="Times New Roman" w:cs="Times New Roman"/>
          <w:sz w:val="28"/>
          <w:szCs w:val="28"/>
        </w:rPr>
        <w:t xml:space="preserve">Тема курсовой работы выбирается студентом самостоятельно и согласовывается с преподавателем. </w:t>
      </w:r>
      <w:r w:rsidR="00692970">
        <w:rPr>
          <w:rFonts w:ascii="Times New Roman" w:hAnsi="Times New Roman" w:cs="Times New Roman"/>
          <w:sz w:val="28"/>
          <w:szCs w:val="28"/>
        </w:rPr>
        <w:t xml:space="preserve">Для исключения повторов распределение тем проводится под контролем старосты учебной группы. </w:t>
      </w:r>
      <w:r w:rsidRPr="00EE7A27">
        <w:rPr>
          <w:rFonts w:ascii="Times New Roman" w:hAnsi="Times New Roman" w:cs="Times New Roman"/>
          <w:sz w:val="28"/>
          <w:szCs w:val="28"/>
        </w:rPr>
        <w:t xml:space="preserve">После выбора темы студент должен сосредоточить свои усилия на разработке плана своего исследования. </w:t>
      </w:r>
    </w:p>
    <w:p w:rsidR="00EE7A27" w:rsidRDefault="00EE7A27" w:rsidP="00EE7A2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1BC1" w:rsidRPr="00841BC1" w:rsidRDefault="00841BC1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444088"/>
      <w:r w:rsidRPr="00841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курсовой работы</w:t>
      </w:r>
      <w:bookmarkEnd w:id="3"/>
    </w:p>
    <w:p w:rsidR="00841BC1" w:rsidRPr="00841BC1" w:rsidRDefault="00841BC1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объема курсовой работы</w:t>
      </w:r>
      <w:r w:rsid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(25-35 стр.)</w:t>
      </w: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студентам предлагается следующая структура работы:</w:t>
      </w:r>
    </w:p>
    <w:p w:rsidR="00841BC1" w:rsidRPr="00841BC1" w:rsidRDefault="00DF2415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раскрываются цели, задачи исследования,</w:t>
      </w:r>
      <w:r w:rsid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темы и степень ее разработанности в литературе (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2-3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стр.);</w:t>
      </w:r>
    </w:p>
    <w:p w:rsidR="007C6F90" w:rsidRDefault="00DF2415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собственно содержание работы, состоящая из 2 глав, разбитых на параграфы (20</w:t>
      </w:r>
      <w:r w:rsidR="007C6F90"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-25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стр.)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BC1" w:rsidRPr="00841BC1" w:rsidRDefault="00DF2415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обязательная и относительно самостоятельная часть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исследования, где содержатся общие выводы по работе (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2-5</w:t>
      </w:r>
      <w:r w:rsidR="00841BC1"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стр.);</w:t>
      </w:r>
    </w:p>
    <w:p w:rsidR="00841BC1" w:rsidRDefault="00DF2415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6BC" w:rsidRPr="00841BC1" w:rsidRDefault="00DF2415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наличии).</w:t>
      </w:r>
    </w:p>
    <w:p w:rsidR="00773E04" w:rsidRDefault="00841BC1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отдельными главами и параграфами должна прослеживаться логическая взаимосвязь.</w:t>
      </w:r>
    </w:p>
    <w:p w:rsidR="00841BC1" w:rsidRDefault="00841BC1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Готовый вариант курсовой работы представляется </w:t>
      </w:r>
      <w:r w:rsid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учебную часть</w:t>
      </w:r>
      <w:r w:rsidR="008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колледжа для регистрации</w:t>
      </w: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7A27" w:rsidRDefault="00EE7A27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A27" w:rsidRPr="00790DFC" w:rsidRDefault="00EE7A27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44089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курсовой работы</w:t>
      </w:r>
      <w:bookmarkEnd w:id="4"/>
    </w:p>
    <w:p w:rsidR="00EE7A27" w:rsidRPr="00EE7A27" w:rsidRDefault="008E5789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Курсовая работа оформляется в соответствии с требованиями к оформлению текстовых работ. </w:t>
      </w:r>
    </w:p>
    <w:p w:rsidR="00EE7A27" w:rsidRDefault="00D644F6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7A27"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разец оформления курсовой работы см. </w:t>
      </w:r>
      <w:r w:rsidRPr="00D64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44F6" w:rsidRDefault="00D644F6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4F6" w:rsidRPr="00EE7A27" w:rsidRDefault="00D644F6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A27" w:rsidRDefault="00EE7A27" w:rsidP="00EE7A27">
      <w:pPr>
        <w:pStyle w:val="3"/>
        <w:spacing w:before="0" w:beforeAutospacing="0" w:after="0" w:afterAutospacing="0" w:line="360" w:lineRule="auto"/>
        <w:rPr>
          <w:sz w:val="28"/>
          <w:szCs w:val="28"/>
        </w:rPr>
      </w:pPr>
    </w:p>
    <w:p w:rsidR="00841BC1" w:rsidRPr="00790DFC" w:rsidRDefault="00841BC1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444090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содержания</w:t>
      </w:r>
      <w:bookmarkEnd w:id="5"/>
    </w:p>
    <w:p w:rsidR="004E7304" w:rsidRPr="00EE7A27" w:rsidRDefault="00841BC1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указываются все основные части работы: введение, главы и параграфы, заключение, приложение и т.д., и проставляются номера страниц. Наименования, включенные в содержание, записываются строчными буквами, начиная с первой прописной буквы. Наименования частей, приведенные в содержании, должны соответствовать наименованиям этих частей в тексте работы.</w:t>
      </w:r>
    </w:p>
    <w:p w:rsidR="00841BC1" w:rsidRPr="00EE7A27" w:rsidRDefault="00841BC1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 (слово «</w:t>
      </w:r>
      <w:r w:rsidR="008E57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») центрируется относительно текста. При проставлении страниц, соответствующих частям работы, должна быть использована табуляция с заполнением</w:t>
      </w:r>
      <w:r w:rsidR="004E7304"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="004E7304"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автособираемое</w:t>
      </w:r>
      <w:proofErr w:type="spellEnd"/>
      <w:r w:rsidR="004E7304"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оглавление</w:t>
      </w:r>
      <w:r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7A27" w:rsidRPr="00790DFC" w:rsidRDefault="00EE7A27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304" w:rsidRPr="00790DFC" w:rsidRDefault="004E7304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444091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введения</w:t>
      </w:r>
      <w:bookmarkEnd w:id="6"/>
    </w:p>
    <w:p w:rsidR="004E7304" w:rsidRPr="00EE7A27" w:rsidRDefault="004E7304" w:rsidP="00EE7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введении обосновывается актуальность темы, степень ее разработанности в литературе, четко и ясно формулируются цели, конкретные задачи работы и ее предмет, характеризуются использованные автором материалы. Целесообразно объяснить, почему именно под таким углом зрения раскрывается тема, почему отдельным вопросам уделяется особое внимание, а другие излагаются более поверхностно.</w:t>
      </w:r>
    </w:p>
    <w:p w:rsidR="00DF2415" w:rsidRPr="008A2A13" w:rsidRDefault="004E7304" w:rsidP="008A2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введении указываются</w:t>
      </w:r>
      <w:r w:rsid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 исследования, его предмет,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ели, задачи исследования,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ктуальность темы и степень ее разработанности в литературе</w:t>
      </w:r>
      <w:r w:rsid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F90" w:rsidRPr="00790DFC" w:rsidRDefault="007C6F90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444092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основной части</w:t>
      </w:r>
      <w:bookmarkEnd w:id="7"/>
    </w:p>
    <w:p w:rsidR="007C6F90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(20 - 25 страниц) - это собственно содержание работы, состоящее из двух глав, которые при необходимости могут быть разбиты на два - три раздела. Основная часть должна быть целенаправленной, систематически и логично построенной, каждая глава должна освещать самостоятельный вопрос 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поставленной проблемы (темы). Соответственно должны быть сформулированы четкие и краткие; отражающие суть их содержа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заголовки глав и разделов.</w:t>
      </w:r>
    </w:p>
    <w:p w:rsidR="007C6F90" w:rsidRPr="00841BC1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следует формулировать предельно четко, ясно и лаконично. В названиях глав формулируется основная мысль данного раздела. Главы должны дополнять друг друга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 глава должна освещать самостоятельный вопрос поставленной проблемы (темы). Соответственно должны быть сформулированы четкие и краткие; отражающие суть содержания, заголовки глав и разделов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E04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основных глав необходимо обратить внимание на сохранение логической связи между ними и разделами и последовательность перехода от одной части к другой. Каждый раздел и глава должны заканчиваться кратким и самостоятельным выводом. Причем выводы предыдущего раздела должны подводить к главному содержанию последующего, чтобы укрепить их связь между собой и обеспечить единство всей работы.</w:t>
      </w:r>
    </w:p>
    <w:p w:rsidR="00773E04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основной части работы необходимо отразить использование источников. Важнейшие теоретические положения темы излагаются своими словами и при необходимости подкрепляются цитатами</w:t>
      </w:r>
      <w:r w:rsidR="0077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ссылками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Цитаты оформляются в соответствии с библиографическими прав</w:t>
      </w:r>
      <w:r w:rsidR="00773E0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илами и сопровождаются ссылками.</w:t>
      </w:r>
    </w:p>
    <w:p w:rsidR="00773E04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Цитата является точной, дословной выдержкой из какого-либо текста, включенной в собственный текст. Ссылка является указанием источника, на который ссылаются. </w:t>
      </w:r>
    </w:p>
    <w:p w:rsidR="00773E04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Недопустимо заимствование текста из литературных источников без ссылки на автора цитаты.</w:t>
      </w:r>
    </w:p>
    <w:p w:rsidR="004E7304" w:rsidRDefault="00773E04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использование приложений.</w:t>
      </w:r>
      <w:r w:rsidR="007C6F90"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Иллюстрации, таблицы или тексты вспомогательного характера, которые дополняют основной текст и служат пояснением к нему. Располагаются, как правило, после основного текста.</w:t>
      </w:r>
    </w:p>
    <w:p w:rsidR="007C6F90" w:rsidRPr="00790DFC" w:rsidRDefault="007C6F90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444093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заключения</w:t>
      </w:r>
      <w:bookmarkEnd w:id="8"/>
    </w:p>
    <w:p w:rsidR="007C6F90" w:rsidRDefault="007C6F90" w:rsidP="00790D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- обязательная и относительно самостоятельная часть исследования. Главная его задача - подведение в сжатой и конкретизированной 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форме итогов всей работы, поэтому здесь не приводятся и не пересказываются какие-либо фактические данные, новые теоретические выводы, о которых не было речи в главах основной части. В заключении содержатся лишь четко сформулированные общие выводы о том, что автор хотел показать и доказать в своей работе, ответы на те вопросы, которые были сформулированы во введении</w:t>
      </w:r>
      <w:r w:rsidR="00773E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проанализировано достижение сформулированной во введении цели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 возможности определены пути дальнейшего изучения пр</w:t>
      </w:r>
      <w:r w:rsidR="00773E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облемы. Выводы обычно занимают 2-3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страницы текста работы.</w:t>
      </w:r>
    </w:p>
    <w:p w:rsidR="00011EEC" w:rsidRDefault="00011EEC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6F90" w:rsidRPr="00790DFC" w:rsidRDefault="007C6F90" w:rsidP="00790DFC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_Toc444094"/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списка использованных</w:t>
      </w:r>
      <w:r w:rsidR="00773E04"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790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сточников</w:t>
      </w:r>
      <w:bookmarkEnd w:id="9"/>
    </w:p>
    <w:p w:rsidR="00773E04" w:rsidRDefault="007C6F90" w:rsidP="00DF241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Использованные в процессе работы источники указываются в конце работы.</w:t>
      </w:r>
    </w:p>
    <w:p w:rsidR="00E236BC" w:rsidRDefault="007C6F90" w:rsidP="00DF241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источники должны быть пронумерованы арабскими цифрами (сквозная нумерация по всему списку 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36BC" w:rsidRDefault="007C6F90" w:rsidP="00DF241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источников оформляется в соответствии с требованиями к оформлению </w:t>
      </w:r>
      <w:r w:rsidR="00011EE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( см. отдельно)</w:t>
      </w:r>
      <w:r w:rsidR="00011E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 15</w:t>
      </w:r>
      <w:r w:rsidRPr="007C6F90">
        <w:rPr>
          <w:rFonts w:ascii="Times New Roman" w:eastAsia="Times New Roman" w:hAnsi="Times New Roman" w:cs="Times New Roman"/>
          <w:sz w:val="28"/>
          <w:szCs w:val="28"/>
          <w:lang w:eastAsia="ru-RU"/>
        </w:rPr>
        <w:t>-25 наименований</w:t>
      </w:r>
      <w:r w:rsidR="00E23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E90" w:rsidRPr="006C055D" w:rsidRDefault="00CC7E90" w:rsidP="00DF2415">
      <w:pPr>
        <w:pStyle w:val="Style3"/>
        <w:widowControl/>
        <w:spacing w:line="360" w:lineRule="auto"/>
        <w:ind w:firstLine="708"/>
        <w:jc w:val="left"/>
        <w:rPr>
          <w:rStyle w:val="FontStyle47"/>
          <w:sz w:val="28"/>
          <w:szCs w:val="28"/>
        </w:rPr>
      </w:pPr>
      <w:r w:rsidRPr="006C055D">
        <w:rPr>
          <w:rStyle w:val="FontStyle47"/>
          <w:sz w:val="28"/>
          <w:szCs w:val="28"/>
        </w:rPr>
        <w:t>Примеры оформления ссылок на использованные источники</w:t>
      </w:r>
      <w:r w:rsidR="00DF2415">
        <w:rPr>
          <w:rStyle w:val="FontStyle47"/>
          <w:sz w:val="28"/>
          <w:szCs w:val="28"/>
        </w:rPr>
        <w:t xml:space="preserve"> смотрите в требованиях по оформлению текстовых работ.</w:t>
      </w:r>
    </w:p>
    <w:p w:rsidR="00CC7E90" w:rsidRPr="006C055D" w:rsidRDefault="00CC7E90" w:rsidP="00CC7E90">
      <w:pPr>
        <w:pStyle w:val="Style3"/>
        <w:widowControl/>
        <w:spacing w:line="360" w:lineRule="auto"/>
        <w:ind w:left="709"/>
        <w:jc w:val="left"/>
        <w:rPr>
          <w:rStyle w:val="FontStyle47"/>
          <w:sz w:val="28"/>
          <w:szCs w:val="28"/>
        </w:rPr>
      </w:pPr>
    </w:p>
    <w:p w:rsidR="00DF2415" w:rsidRDefault="00DF2415" w:rsidP="00F75897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415" w:rsidRPr="00DF2415" w:rsidRDefault="00DF2415" w:rsidP="00F876DA">
      <w:pPr>
        <w:spacing w:after="0" w:line="360" w:lineRule="auto"/>
        <w:ind w:right="-7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DF2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Примерный  </w:t>
      </w:r>
      <w:r w:rsidR="00F876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</w:t>
      </w:r>
      <w:proofErr w:type="gramEnd"/>
      <w:r w:rsidR="00F876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  курсовых работ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1. Развитие социального обеспечения в России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2. Право граждан на социальное обслуживание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3. Досрочное пенсионное обеспечение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4. Меры социальной поддержки граждан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 xml:space="preserve">5. Пенсионное обеспечение лиц, проходивших военную службу в органах внутренних дел, в государственной противопожарной службе, в органах и </w:t>
      </w:r>
      <w:r w:rsidRPr="00F876DA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учреждениях уголовно – исполнительной системы и членов их семей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6. Международно-правовое регулирование в сфере социального обеспечения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7. Юридическое значение страхового стажа в социальном обеспечении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8. Организация работы негосударственных пенсионных фондов по дополнительному пенсионному обеспечению граждан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9. Пенсионное обеспечение военнослужащих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10. Социальная защита многодетных семей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11. Социальное обслуживание граждан пожилого возраста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12. Социальная защита инвалидов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13. Организация работы органов социальной защиты населения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14. Организация работы органов</w:t>
      </w:r>
      <w:r w:rsidR="00E43528">
        <w:rPr>
          <w:rFonts w:ascii="Times New Roman" w:eastAsia="Times New Roman" w:hAnsi="Times New Roman" w:cs="Times New Roman"/>
          <w:sz w:val="28"/>
          <w:szCs w:val="28"/>
        </w:rPr>
        <w:t xml:space="preserve"> Социального</w:t>
      </w:r>
      <w:r w:rsidRPr="00F876DA">
        <w:rPr>
          <w:rFonts w:ascii="Times New Roman" w:eastAsia="Times New Roman" w:hAnsi="Times New Roman" w:cs="Times New Roman"/>
          <w:sz w:val="28"/>
          <w:szCs w:val="28"/>
        </w:rPr>
        <w:t xml:space="preserve"> фонда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15. Юридические факты в социальном обеспечении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16. Право граждан на защиту от безработицы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17. Право граждан на достойный уровень жизни и его реализация в сфере социального обеспечения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18. Пенсионная система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19. Право граждан Российской Федерации на охрану здоровья и медицинскую помощь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20. Пенсионное обеспечение инвалидов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21. Трудоустройство инвалидов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22. Страховые пенсии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23. Система денежных выплат гражданам, имеющим детей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24. Обязательное медицинское страхование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25. Социальное обеспечение семей с детьми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26. Пенсии по случаю потери кормильца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27. Пособия по временной нетрудоспособности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lastRenderedPageBreak/>
        <w:t>31.Социальная защита граждан, пострадавших в результате технологических радиационных катастроф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32. Санаторно-курортное лечение граждан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33. Социальная политика государства в области здравоохранения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34. Социальное обеспечение мигрантов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35. Организация и регулирование деятельности органов социальной защиты населения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36. Семья как самостоятельный объект правовой охраны для органов социальной защиты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37. Юридическая защита детей в неблагополучных и многодетных семьях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38. Деятельность внебюджетных фондов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39. Социально-психологическая поддержка детям из неблагополучных семей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6DA">
        <w:rPr>
          <w:rFonts w:ascii="Times New Roman" w:eastAsia="Times New Roman" w:hAnsi="Times New Roman" w:cs="Times New Roman"/>
          <w:sz w:val="28"/>
          <w:szCs w:val="28"/>
        </w:rPr>
        <w:t>40. Семейно-правовое положение ребенка в Российской Федерации</w:t>
      </w: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76DA" w:rsidRPr="00F876DA" w:rsidRDefault="00F876DA" w:rsidP="00F876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415" w:rsidRPr="00DF2415" w:rsidRDefault="00DF2415" w:rsidP="00DF24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A27" w:rsidRPr="00DF2415" w:rsidRDefault="00EE7A27" w:rsidP="00DF2415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7A27" w:rsidRPr="00DF2415" w:rsidSect="0078484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21E" w:rsidRDefault="00B5621E" w:rsidP="000F1E27">
      <w:pPr>
        <w:spacing w:after="0" w:line="240" w:lineRule="auto"/>
      </w:pPr>
      <w:r>
        <w:separator/>
      </w:r>
    </w:p>
  </w:endnote>
  <w:endnote w:type="continuationSeparator" w:id="0">
    <w:p w:rsidR="00B5621E" w:rsidRDefault="00B5621E" w:rsidP="000F1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2790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2A7D" w:rsidRPr="00572A7D" w:rsidRDefault="00572A7D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2A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2A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2A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72A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F1E27" w:rsidRDefault="000F1E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21E" w:rsidRDefault="00B5621E" w:rsidP="000F1E27">
      <w:pPr>
        <w:spacing w:after="0" w:line="240" w:lineRule="auto"/>
      </w:pPr>
      <w:r>
        <w:separator/>
      </w:r>
    </w:p>
  </w:footnote>
  <w:footnote w:type="continuationSeparator" w:id="0">
    <w:p w:rsidR="00B5621E" w:rsidRDefault="00B5621E" w:rsidP="000F1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028903"/>
      <w:docPartObj>
        <w:docPartGallery w:val="Page Numbers (Top of Page)"/>
        <w:docPartUnique/>
      </w:docPartObj>
    </w:sdtPr>
    <w:sdtEndPr/>
    <w:sdtContent>
      <w:p w:rsidR="000F1E27" w:rsidRDefault="00B5621E">
        <w:pPr>
          <w:pStyle w:val="a9"/>
          <w:jc w:val="right"/>
        </w:pPr>
      </w:p>
    </w:sdtContent>
  </w:sdt>
  <w:p w:rsidR="000F1E27" w:rsidRDefault="000F1E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57E9A"/>
    <w:multiLevelType w:val="hybridMultilevel"/>
    <w:tmpl w:val="D7E401A2"/>
    <w:lvl w:ilvl="0" w:tplc="0419000F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E80DD9"/>
    <w:multiLevelType w:val="multilevel"/>
    <w:tmpl w:val="D204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A23EDA"/>
    <w:multiLevelType w:val="multilevel"/>
    <w:tmpl w:val="FEC8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722C5"/>
    <w:multiLevelType w:val="multilevel"/>
    <w:tmpl w:val="13E6AC5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1D5E28"/>
    <w:multiLevelType w:val="multilevel"/>
    <w:tmpl w:val="F520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3473E"/>
    <w:multiLevelType w:val="hybridMultilevel"/>
    <w:tmpl w:val="C1988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E51BC"/>
    <w:multiLevelType w:val="hybridMultilevel"/>
    <w:tmpl w:val="31749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F1EF8"/>
    <w:multiLevelType w:val="multilevel"/>
    <w:tmpl w:val="77321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0602BF"/>
    <w:multiLevelType w:val="hybridMultilevel"/>
    <w:tmpl w:val="0BD43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7956D3"/>
    <w:multiLevelType w:val="multilevel"/>
    <w:tmpl w:val="419EA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7D7D04"/>
    <w:multiLevelType w:val="singleLevel"/>
    <w:tmpl w:val="FDD692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6D5C2296"/>
    <w:multiLevelType w:val="multilevel"/>
    <w:tmpl w:val="F520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124A69"/>
    <w:multiLevelType w:val="hybridMultilevel"/>
    <w:tmpl w:val="47841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17D33"/>
    <w:multiLevelType w:val="multilevel"/>
    <w:tmpl w:val="F520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11"/>
  </w:num>
  <w:num w:numId="8">
    <w:abstractNumId w:val="13"/>
  </w:num>
  <w:num w:numId="9">
    <w:abstractNumId w:val="10"/>
  </w:num>
  <w:num w:numId="10">
    <w:abstractNumId w:val="6"/>
  </w:num>
  <w:num w:numId="11">
    <w:abstractNumId w:val="5"/>
  </w:num>
  <w:num w:numId="12">
    <w:abstractNumId w:val="8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C1"/>
    <w:rsid w:val="00011EEC"/>
    <w:rsid w:val="00082292"/>
    <w:rsid w:val="000F1E27"/>
    <w:rsid w:val="001B757F"/>
    <w:rsid w:val="00211F79"/>
    <w:rsid w:val="00322767"/>
    <w:rsid w:val="003C56A7"/>
    <w:rsid w:val="003F28E5"/>
    <w:rsid w:val="004030E8"/>
    <w:rsid w:val="00404753"/>
    <w:rsid w:val="0046694E"/>
    <w:rsid w:val="00480A9F"/>
    <w:rsid w:val="004E2CB9"/>
    <w:rsid w:val="004E7304"/>
    <w:rsid w:val="00564325"/>
    <w:rsid w:val="00572A7D"/>
    <w:rsid w:val="00687353"/>
    <w:rsid w:val="00692970"/>
    <w:rsid w:val="0074122B"/>
    <w:rsid w:val="00773E04"/>
    <w:rsid w:val="0078484D"/>
    <w:rsid w:val="00790DFC"/>
    <w:rsid w:val="007A72A1"/>
    <w:rsid w:val="007C6F90"/>
    <w:rsid w:val="00833147"/>
    <w:rsid w:val="00841BC1"/>
    <w:rsid w:val="00860924"/>
    <w:rsid w:val="008A2A13"/>
    <w:rsid w:val="008E5789"/>
    <w:rsid w:val="00996A48"/>
    <w:rsid w:val="009F7FD4"/>
    <w:rsid w:val="00B5621E"/>
    <w:rsid w:val="00B82101"/>
    <w:rsid w:val="00B93BFD"/>
    <w:rsid w:val="00BD6032"/>
    <w:rsid w:val="00BF06BD"/>
    <w:rsid w:val="00C307EA"/>
    <w:rsid w:val="00C57BB2"/>
    <w:rsid w:val="00CC7E90"/>
    <w:rsid w:val="00CE5F18"/>
    <w:rsid w:val="00D644F6"/>
    <w:rsid w:val="00DF2415"/>
    <w:rsid w:val="00E236BC"/>
    <w:rsid w:val="00E43528"/>
    <w:rsid w:val="00EE7A27"/>
    <w:rsid w:val="00F5225C"/>
    <w:rsid w:val="00F75897"/>
    <w:rsid w:val="00F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D686A-8030-463B-8DB8-05122FD9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0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1B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1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1B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1B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ubmenu-table">
    <w:name w:val="submenu-table"/>
    <w:basedOn w:val="a0"/>
    <w:rsid w:val="00841BC1"/>
  </w:style>
  <w:style w:type="character" w:customStyle="1" w:styleId="butback">
    <w:name w:val="butback"/>
    <w:basedOn w:val="a0"/>
    <w:rsid w:val="00841BC1"/>
  </w:style>
  <w:style w:type="character" w:customStyle="1" w:styleId="blk">
    <w:name w:val="blk"/>
    <w:rsid w:val="00082292"/>
  </w:style>
  <w:style w:type="paragraph" w:styleId="a3">
    <w:name w:val="List Paragraph"/>
    <w:basedOn w:val="a"/>
    <w:uiPriority w:val="34"/>
    <w:qFormat/>
    <w:rsid w:val="000822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225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93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B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90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790DFC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90DF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90DFC"/>
    <w:pPr>
      <w:spacing w:after="100"/>
      <w:ind w:left="440"/>
    </w:pPr>
  </w:style>
  <w:style w:type="character" w:customStyle="1" w:styleId="FontStyle47">
    <w:name w:val="Font Style47"/>
    <w:uiPriority w:val="99"/>
    <w:rsid w:val="00CC7E90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CC7E90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307EA"/>
    <w:pPr>
      <w:spacing w:after="100"/>
    </w:pPr>
  </w:style>
  <w:style w:type="paragraph" w:styleId="a9">
    <w:name w:val="header"/>
    <w:basedOn w:val="a"/>
    <w:link w:val="aa"/>
    <w:uiPriority w:val="99"/>
    <w:unhideWhenUsed/>
    <w:rsid w:val="000F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1E27"/>
  </w:style>
  <w:style w:type="paragraph" w:styleId="ab">
    <w:name w:val="footer"/>
    <w:basedOn w:val="a"/>
    <w:link w:val="ac"/>
    <w:uiPriority w:val="99"/>
    <w:unhideWhenUsed/>
    <w:rsid w:val="000F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1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D4252-4708-49E1-BCA4-D4988754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Козлова Наталья Владимировна</cp:lastModifiedBy>
  <cp:revision>23</cp:revision>
  <cp:lastPrinted>2017-10-25T08:27:00Z</cp:lastPrinted>
  <dcterms:created xsi:type="dcterms:W3CDTF">2017-10-23T11:05:00Z</dcterms:created>
  <dcterms:modified xsi:type="dcterms:W3CDTF">2024-11-11T12:17:00Z</dcterms:modified>
</cp:coreProperties>
</file>